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DA" w:rsidRPr="0089665F" w:rsidRDefault="001474F7">
      <w:pPr>
        <w:rPr>
          <w:b/>
        </w:rPr>
      </w:pPr>
      <w:proofErr w:type="gramStart"/>
      <w:r>
        <w:rPr>
          <w:b/>
          <w:lang w:val="en-US"/>
        </w:rPr>
        <w:t>Slide</w:t>
      </w:r>
      <w:r w:rsidRPr="001474F7">
        <w:rPr>
          <w:b/>
        </w:rPr>
        <w:t xml:space="preserve"> </w:t>
      </w:r>
      <w:r>
        <w:rPr>
          <w:b/>
          <w:lang w:val="en-US"/>
        </w:rPr>
        <w:fldChar w:fldCharType="begin"/>
      </w:r>
      <w:r w:rsidRPr="001474F7">
        <w:rPr>
          <w:b/>
        </w:rPr>
        <w:instrText xml:space="preserve"> </w:instrText>
      </w:r>
      <w:r>
        <w:rPr>
          <w:b/>
          <w:lang w:val="en-US"/>
        </w:rPr>
        <w:instrText>SEQ</w:instrText>
      </w:r>
      <w:r w:rsidRPr="001474F7">
        <w:rPr>
          <w:b/>
        </w:rPr>
        <w:instrText xml:space="preserve"> </w:instrText>
      </w:r>
      <w:r>
        <w:rPr>
          <w:b/>
          <w:lang w:val="en-US"/>
        </w:rPr>
        <w:instrText>slide</w:instrText>
      </w:r>
      <w:r w:rsidRPr="001474F7">
        <w:rPr>
          <w:b/>
        </w:rPr>
        <w:instrText xml:space="preserve"> \* </w:instrText>
      </w:r>
      <w:r>
        <w:rPr>
          <w:b/>
          <w:lang w:val="en-US"/>
        </w:rPr>
        <w:instrText>MERGEFORMAT</w:instrText>
      </w:r>
      <w:r w:rsidRPr="001474F7">
        <w:rPr>
          <w:b/>
        </w:rPr>
        <w:instrText xml:space="preserve"> </w:instrText>
      </w:r>
      <w:r>
        <w:rPr>
          <w:b/>
          <w:lang w:val="en-US"/>
        </w:rPr>
        <w:fldChar w:fldCharType="separate"/>
      </w:r>
      <w:r w:rsidR="00437E79" w:rsidRPr="00437E79">
        <w:rPr>
          <w:b/>
          <w:noProof/>
        </w:rPr>
        <w:t>1</w:t>
      </w:r>
      <w:r>
        <w:rPr>
          <w:b/>
          <w:lang w:val="en-US"/>
        </w:rPr>
        <w:fldChar w:fldCharType="end"/>
      </w:r>
      <w:r w:rsidRPr="001474F7">
        <w:rPr>
          <w:b/>
        </w:rPr>
        <w:t>.</w:t>
      </w:r>
      <w:proofErr w:type="gramEnd"/>
      <w:r w:rsidRPr="001474F7">
        <w:rPr>
          <w:b/>
        </w:rPr>
        <w:t xml:space="preserve"> </w:t>
      </w:r>
    </w:p>
    <w:p w:rsidR="001474F7" w:rsidRDefault="001474F7">
      <w:pPr>
        <w:rPr>
          <w:lang w:val="en-US"/>
        </w:rPr>
      </w:pPr>
      <w:r>
        <w:rPr>
          <w:lang w:val="en-US"/>
        </w:rPr>
        <w:t>Good morning, ladies and gentlemen. I shall talk about the anticipated changes to the payment system of the</w:t>
      </w:r>
      <w:r w:rsidR="00B124B0">
        <w:rPr>
          <w:lang w:val="en-US"/>
        </w:rPr>
        <w:t xml:space="preserve"> Russian</w:t>
      </w:r>
      <w:r>
        <w:rPr>
          <w:lang w:val="en-US"/>
        </w:rPr>
        <w:t xml:space="preserve"> Central Bank.</w:t>
      </w:r>
    </w:p>
    <w:p w:rsidR="00B14658" w:rsidRPr="00B124B0" w:rsidRDefault="00B14658" w:rsidP="001474F7">
      <w:pPr>
        <w:rPr>
          <w:lang w:val="en-US"/>
        </w:rPr>
      </w:pPr>
      <w:r>
        <w:rPr>
          <w:lang w:val="en-US"/>
        </w:rPr>
        <w:t>The most important part of our payment system is the Russian RTGS known as BESP. This abbreviation can be literally translated as Banking Electronic Speedy Payments. This system has been in place since 2007.</w:t>
      </w:r>
    </w:p>
    <w:p w:rsidR="001474F7" w:rsidRPr="001474F7" w:rsidRDefault="001474F7">
      <w:pPr>
        <w:rPr>
          <w:lang w:val="en-US"/>
        </w:rPr>
      </w:pPr>
      <w:proofErr w:type="gramStart"/>
      <w:r>
        <w:rPr>
          <w:b/>
          <w:lang w:val="en-US"/>
        </w:rPr>
        <w:t>Slide</w:t>
      </w:r>
      <w:r w:rsidRPr="001474F7">
        <w:rPr>
          <w:b/>
          <w:lang w:val="en-US"/>
        </w:rPr>
        <w:t xml:space="preserve"> </w:t>
      </w:r>
      <w:r>
        <w:rPr>
          <w:b/>
          <w:lang w:val="en-US"/>
        </w:rPr>
        <w:fldChar w:fldCharType="begin"/>
      </w:r>
      <w:r w:rsidRPr="001474F7">
        <w:rPr>
          <w:b/>
          <w:lang w:val="en-US"/>
        </w:rPr>
        <w:instrText xml:space="preserve"> </w:instrText>
      </w:r>
      <w:r>
        <w:rPr>
          <w:b/>
          <w:lang w:val="en-US"/>
        </w:rPr>
        <w:instrText>SEQ</w:instrText>
      </w:r>
      <w:r w:rsidRPr="001474F7">
        <w:rPr>
          <w:b/>
          <w:lang w:val="en-US"/>
        </w:rPr>
        <w:instrText xml:space="preserve"> </w:instrText>
      </w:r>
      <w:r>
        <w:rPr>
          <w:b/>
          <w:lang w:val="en-US"/>
        </w:rPr>
        <w:instrText>slide</w:instrText>
      </w:r>
      <w:r w:rsidRPr="001474F7">
        <w:rPr>
          <w:b/>
          <w:lang w:val="en-US"/>
        </w:rPr>
        <w:instrText xml:space="preserve"> \* </w:instrText>
      </w:r>
      <w:r>
        <w:rPr>
          <w:b/>
          <w:lang w:val="en-US"/>
        </w:rPr>
        <w:instrText>MERGEFORMAT</w:instrText>
      </w:r>
      <w:r w:rsidRPr="001474F7">
        <w:rPr>
          <w:b/>
          <w:lang w:val="en-US"/>
        </w:rPr>
        <w:instrText xml:space="preserve"> </w:instrText>
      </w:r>
      <w:r>
        <w:rPr>
          <w:b/>
          <w:lang w:val="en-US"/>
        </w:rPr>
        <w:fldChar w:fldCharType="separate"/>
      </w:r>
      <w:r w:rsidR="00437E79">
        <w:rPr>
          <w:b/>
          <w:noProof/>
          <w:lang w:val="en-US"/>
        </w:rPr>
        <w:t>2</w:t>
      </w:r>
      <w:r>
        <w:rPr>
          <w:b/>
          <w:lang w:val="en-US"/>
        </w:rPr>
        <w:fldChar w:fldCharType="end"/>
      </w:r>
      <w:r w:rsidRPr="001474F7">
        <w:rPr>
          <w:b/>
          <w:lang w:val="en-US"/>
        </w:rPr>
        <w:t>.</w:t>
      </w:r>
      <w:proofErr w:type="gramEnd"/>
    </w:p>
    <w:p w:rsidR="00995425" w:rsidRDefault="00B14658" w:rsidP="001474F7">
      <w:pPr>
        <w:rPr>
          <w:lang w:val="en-US"/>
        </w:rPr>
      </w:pPr>
      <w:r>
        <w:rPr>
          <w:lang w:val="en-US"/>
        </w:rPr>
        <w:t>The BESP rules have been amended recently, so that by June 30 we shall extend the settlement window for TWO hours earlier in the morning.</w:t>
      </w:r>
    </w:p>
    <w:p w:rsidR="00995425" w:rsidRPr="001474F7" w:rsidRDefault="00995425" w:rsidP="001474F7">
      <w:pPr>
        <w:rPr>
          <w:lang w:val="en-US"/>
        </w:rPr>
      </w:pPr>
      <w:proofErr w:type="gramStart"/>
      <w:r>
        <w:rPr>
          <w:b/>
          <w:lang w:val="en-US"/>
        </w:rPr>
        <w:t>Slide</w:t>
      </w:r>
      <w:r w:rsidRPr="001474F7">
        <w:rPr>
          <w:b/>
          <w:lang w:val="en-US"/>
        </w:rPr>
        <w:t xml:space="preserve"> </w:t>
      </w:r>
      <w:r>
        <w:rPr>
          <w:b/>
          <w:lang w:val="en-US"/>
        </w:rPr>
        <w:fldChar w:fldCharType="begin"/>
      </w:r>
      <w:r w:rsidRPr="001474F7">
        <w:rPr>
          <w:b/>
          <w:lang w:val="en-US"/>
        </w:rPr>
        <w:instrText xml:space="preserve"> </w:instrText>
      </w:r>
      <w:r>
        <w:rPr>
          <w:b/>
          <w:lang w:val="en-US"/>
        </w:rPr>
        <w:instrText>SEQ</w:instrText>
      </w:r>
      <w:r w:rsidRPr="001474F7">
        <w:rPr>
          <w:b/>
          <w:lang w:val="en-US"/>
        </w:rPr>
        <w:instrText xml:space="preserve"> </w:instrText>
      </w:r>
      <w:r>
        <w:rPr>
          <w:b/>
          <w:lang w:val="en-US"/>
        </w:rPr>
        <w:instrText>slide</w:instrText>
      </w:r>
      <w:r w:rsidRPr="001474F7">
        <w:rPr>
          <w:b/>
          <w:lang w:val="en-US"/>
        </w:rPr>
        <w:instrText xml:space="preserve"> \* </w:instrText>
      </w:r>
      <w:r>
        <w:rPr>
          <w:b/>
          <w:lang w:val="en-US"/>
        </w:rPr>
        <w:instrText>MERGEFORMAT</w:instrText>
      </w:r>
      <w:r w:rsidRPr="001474F7">
        <w:rPr>
          <w:b/>
          <w:lang w:val="en-US"/>
        </w:rPr>
        <w:instrText xml:space="preserve"> </w:instrText>
      </w:r>
      <w:r>
        <w:rPr>
          <w:b/>
          <w:lang w:val="en-US"/>
        </w:rPr>
        <w:fldChar w:fldCharType="separate"/>
      </w:r>
      <w:r w:rsidR="00437E79">
        <w:rPr>
          <w:b/>
          <w:noProof/>
          <w:lang w:val="en-US"/>
        </w:rPr>
        <w:t>3</w:t>
      </w:r>
      <w:r>
        <w:rPr>
          <w:b/>
          <w:lang w:val="en-US"/>
        </w:rPr>
        <w:fldChar w:fldCharType="end"/>
      </w:r>
      <w:r w:rsidRPr="001474F7">
        <w:rPr>
          <w:b/>
          <w:lang w:val="en-US"/>
        </w:rPr>
        <w:t>.</w:t>
      </w:r>
      <w:proofErr w:type="gramEnd"/>
    </w:p>
    <w:p w:rsidR="00735C29" w:rsidRDefault="00995425" w:rsidP="001474F7">
      <w:pPr>
        <w:rPr>
          <w:lang w:val="en-US"/>
        </w:rPr>
      </w:pPr>
      <w:r>
        <w:rPr>
          <w:lang w:val="en-US"/>
        </w:rPr>
        <w:t>The primary reason for the extension is CLS</w:t>
      </w:r>
      <w:r w:rsidR="00D86F4C">
        <w:rPr>
          <w:lang w:val="en-US"/>
        </w:rPr>
        <w:t>’s</w:t>
      </w:r>
      <w:r>
        <w:rPr>
          <w:lang w:val="en-US"/>
        </w:rPr>
        <w:t xml:space="preserve"> requirement that our RTGS system settlement window overlaps with that of CLS</w:t>
      </w:r>
      <w:r w:rsidR="00A60233">
        <w:rPr>
          <w:lang w:val="en-US"/>
        </w:rPr>
        <w:t>. We have overcome that requirement by claiming</w:t>
      </w:r>
      <w:r>
        <w:rPr>
          <w:lang w:val="en-US"/>
        </w:rPr>
        <w:t xml:space="preserve"> </w:t>
      </w:r>
      <w:r w:rsidR="00A60233">
        <w:rPr>
          <w:lang w:val="en-US"/>
        </w:rPr>
        <w:t xml:space="preserve">the </w:t>
      </w:r>
      <w:r>
        <w:rPr>
          <w:lang w:val="en-US"/>
        </w:rPr>
        <w:t>sufficient level of redundancy</w:t>
      </w:r>
      <w:r w:rsidR="00A60233">
        <w:rPr>
          <w:lang w:val="en-US"/>
        </w:rPr>
        <w:t xml:space="preserve"> in such overlapping</w:t>
      </w:r>
      <w:r>
        <w:rPr>
          <w:lang w:val="en-US"/>
        </w:rPr>
        <w:t>.</w:t>
      </w:r>
    </w:p>
    <w:p w:rsidR="00995425" w:rsidRPr="00B14658" w:rsidRDefault="00995425" w:rsidP="001474F7">
      <w:pPr>
        <w:rPr>
          <w:lang w:val="en-US"/>
        </w:rPr>
      </w:pPr>
      <w:r>
        <w:rPr>
          <w:lang w:val="en-US"/>
        </w:rPr>
        <w:t xml:space="preserve">By extending BESP for two hours we allow one hour </w:t>
      </w:r>
      <w:r w:rsidR="00310E3D">
        <w:rPr>
          <w:lang w:val="en-US"/>
        </w:rPr>
        <w:t xml:space="preserve">BESP </w:t>
      </w:r>
      <w:r>
        <w:rPr>
          <w:lang w:val="en-US"/>
        </w:rPr>
        <w:t>operation ahead of CLS</w:t>
      </w:r>
      <w:r w:rsidR="007408AF">
        <w:rPr>
          <w:lang w:val="en-US"/>
        </w:rPr>
        <w:t>,</w:t>
      </w:r>
      <w:r>
        <w:rPr>
          <w:lang w:val="en-US"/>
        </w:rPr>
        <w:t xml:space="preserve"> at least. The worst case scenario would be achieved in summer </w:t>
      </w:r>
      <w:r w:rsidR="00735C29">
        <w:rPr>
          <w:lang w:val="en-US"/>
        </w:rPr>
        <w:t xml:space="preserve">period </w:t>
      </w:r>
      <w:r>
        <w:rPr>
          <w:lang w:val="en-US"/>
        </w:rPr>
        <w:t>provided that the Russian government decides to move the clocks one hour back</w:t>
      </w:r>
      <w:r w:rsidR="007408AF">
        <w:rPr>
          <w:lang w:val="en-US"/>
        </w:rPr>
        <w:t xml:space="preserve"> (so, we feel protected against this unlikely, but possible scenario)</w:t>
      </w:r>
      <w:r>
        <w:rPr>
          <w:lang w:val="en-US"/>
        </w:rPr>
        <w:t xml:space="preserve">. Otherwise we shall enjoy two or even three hours </w:t>
      </w:r>
      <w:r w:rsidR="001A15B8">
        <w:rPr>
          <w:lang w:val="en-US"/>
        </w:rPr>
        <w:t xml:space="preserve">opening </w:t>
      </w:r>
      <w:r>
        <w:rPr>
          <w:lang w:val="en-US"/>
        </w:rPr>
        <w:t>ahead of CLS. This redundancy will ensure we shall be able to overcome the RTGS opening problems, if those arise</w:t>
      </w:r>
      <w:r w:rsidR="00310E3D">
        <w:rPr>
          <w:lang w:val="en-US"/>
        </w:rPr>
        <w:t xml:space="preserve"> in the morning of a business day</w:t>
      </w:r>
      <w:r>
        <w:rPr>
          <w:lang w:val="en-US"/>
        </w:rPr>
        <w:t>.</w:t>
      </w:r>
    </w:p>
    <w:p w:rsidR="001474F7" w:rsidRPr="001474F7" w:rsidRDefault="001474F7" w:rsidP="001474F7">
      <w:pPr>
        <w:rPr>
          <w:lang w:val="en-US"/>
        </w:rPr>
      </w:pPr>
      <w:proofErr w:type="gramStart"/>
      <w:r>
        <w:rPr>
          <w:b/>
          <w:lang w:val="en-US"/>
        </w:rPr>
        <w:t>Slide</w:t>
      </w:r>
      <w:r w:rsidRPr="001474F7">
        <w:rPr>
          <w:b/>
          <w:lang w:val="en-US"/>
        </w:rPr>
        <w:t xml:space="preserve"> </w:t>
      </w:r>
      <w:r>
        <w:rPr>
          <w:b/>
          <w:lang w:val="en-US"/>
        </w:rPr>
        <w:fldChar w:fldCharType="begin"/>
      </w:r>
      <w:r w:rsidRPr="001474F7">
        <w:rPr>
          <w:b/>
          <w:lang w:val="en-US"/>
        </w:rPr>
        <w:instrText xml:space="preserve"> </w:instrText>
      </w:r>
      <w:r>
        <w:rPr>
          <w:b/>
          <w:lang w:val="en-US"/>
        </w:rPr>
        <w:instrText>SEQ</w:instrText>
      </w:r>
      <w:r w:rsidRPr="001474F7">
        <w:rPr>
          <w:b/>
          <w:lang w:val="en-US"/>
        </w:rPr>
        <w:instrText xml:space="preserve"> </w:instrText>
      </w:r>
      <w:r>
        <w:rPr>
          <w:b/>
          <w:lang w:val="en-US"/>
        </w:rPr>
        <w:instrText>slide</w:instrText>
      </w:r>
      <w:r w:rsidRPr="001474F7">
        <w:rPr>
          <w:b/>
          <w:lang w:val="en-US"/>
        </w:rPr>
        <w:instrText xml:space="preserve"> \* </w:instrText>
      </w:r>
      <w:r>
        <w:rPr>
          <w:b/>
          <w:lang w:val="en-US"/>
        </w:rPr>
        <w:instrText>MERGEFORMAT</w:instrText>
      </w:r>
      <w:r w:rsidRPr="001474F7">
        <w:rPr>
          <w:b/>
          <w:lang w:val="en-US"/>
        </w:rPr>
        <w:instrText xml:space="preserve"> </w:instrText>
      </w:r>
      <w:r>
        <w:rPr>
          <w:b/>
          <w:lang w:val="en-US"/>
        </w:rPr>
        <w:fldChar w:fldCharType="separate"/>
      </w:r>
      <w:r w:rsidR="00437E79">
        <w:rPr>
          <w:b/>
          <w:noProof/>
          <w:lang w:val="en-US"/>
        </w:rPr>
        <w:t>4</w:t>
      </w:r>
      <w:r>
        <w:rPr>
          <w:b/>
          <w:lang w:val="en-US"/>
        </w:rPr>
        <w:fldChar w:fldCharType="end"/>
      </w:r>
      <w:r w:rsidRPr="001474F7">
        <w:rPr>
          <w:b/>
          <w:lang w:val="en-US"/>
        </w:rPr>
        <w:t>.</w:t>
      </w:r>
      <w:proofErr w:type="gramEnd"/>
    </w:p>
    <w:p w:rsidR="001474F7" w:rsidRDefault="00995425" w:rsidP="001474F7">
      <w:pPr>
        <w:rPr>
          <w:lang w:val="en-US"/>
        </w:rPr>
      </w:pPr>
      <w:r>
        <w:rPr>
          <w:lang w:val="en-US"/>
        </w:rPr>
        <w:t>The next widely anticipated change to take place on June 30 is the requirement that the ultimate beneficiary receives the fund</w:t>
      </w:r>
      <w:r w:rsidR="00310E3D">
        <w:rPr>
          <w:lang w:val="en-US"/>
        </w:rPr>
        <w:t>s</w:t>
      </w:r>
      <w:r>
        <w:rPr>
          <w:lang w:val="en-US"/>
        </w:rPr>
        <w:t xml:space="preserve"> in real time, should the originator of the payment</w:t>
      </w:r>
      <w:r w:rsidR="00797BC0">
        <w:rPr>
          <w:lang w:val="en-US"/>
        </w:rPr>
        <w:t xml:space="preserve"> use BESP system for the money transfer.</w:t>
      </w:r>
    </w:p>
    <w:p w:rsidR="00797BC0" w:rsidRDefault="00797BC0" w:rsidP="001474F7">
      <w:pPr>
        <w:rPr>
          <w:lang w:val="en-US"/>
        </w:rPr>
      </w:pPr>
      <w:r>
        <w:rPr>
          <w:lang w:val="en-US"/>
        </w:rPr>
        <w:t>C</w:t>
      </w:r>
      <w:r w:rsidR="0030014C">
        <w:rPr>
          <w:lang w:val="en-US"/>
        </w:rPr>
        <w:t xml:space="preserve">entral Bank </w:t>
      </w:r>
      <w:r>
        <w:rPr>
          <w:lang w:val="en-US"/>
        </w:rPr>
        <w:t xml:space="preserve">had a long run of discussions with </w:t>
      </w:r>
      <w:r w:rsidR="00B3044E">
        <w:rPr>
          <w:lang w:val="en-US"/>
        </w:rPr>
        <w:t>commercial banks to reach the final agreement on the issue.</w:t>
      </w:r>
      <w:r w:rsidR="00A81345">
        <w:rPr>
          <w:lang w:val="en-US"/>
        </w:rPr>
        <w:t xml:space="preserve"> Those of </w:t>
      </w:r>
      <w:proofErr w:type="gramStart"/>
      <w:r w:rsidR="00A81345">
        <w:rPr>
          <w:lang w:val="en-US"/>
        </w:rPr>
        <w:t>you</w:t>
      </w:r>
      <w:proofErr w:type="gramEnd"/>
      <w:r w:rsidR="00A81345">
        <w:rPr>
          <w:lang w:val="en-US"/>
        </w:rPr>
        <w:t xml:space="preserve"> </w:t>
      </w:r>
      <w:r w:rsidR="00564D94">
        <w:rPr>
          <w:lang w:val="en-US"/>
        </w:rPr>
        <w:t xml:space="preserve">who </w:t>
      </w:r>
      <w:r w:rsidR="00A81345">
        <w:rPr>
          <w:lang w:val="en-US"/>
        </w:rPr>
        <w:t xml:space="preserve">have attended the previous International </w:t>
      </w:r>
      <w:proofErr w:type="spellStart"/>
      <w:r w:rsidR="00A81345">
        <w:rPr>
          <w:lang w:val="en-US"/>
        </w:rPr>
        <w:t>rouble</w:t>
      </w:r>
      <w:proofErr w:type="spellEnd"/>
      <w:r w:rsidR="00A81345">
        <w:rPr>
          <w:lang w:val="en-US"/>
        </w:rPr>
        <w:t xml:space="preserve"> settlement forums, may remember the complaints that it was quite common for the Russian </w:t>
      </w:r>
      <w:r w:rsidR="00735C29">
        <w:rPr>
          <w:lang w:val="en-US"/>
        </w:rPr>
        <w:t xml:space="preserve">commercial </w:t>
      </w:r>
      <w:r w:rsidR="00A81345">
        <w:rPr>
          <w:lang w:val="en-US"/>
        </w:rPr>
        <w:t>banks to credit their client several hours later if not the next day despite the payment came via BESP.</w:t>
      </w:r>
    </w:p>
    <w:p w:rsidR="00A81345" w:rsidRDefault="00A81345" w:rsidP="001474F7">
      <w:pPr>
        <w:rPr>
          <w:lang w:val="en-US"/>
        </w:rPr>
      </w:pPr>
      <w:r>
        <w:rPr>
          <w:lang w:val="en-US"/>
        </w:rPr>
        <w:t xml:space="preserve">The </w:t>
      </w:r>
      <w:r w:rsidR="00932A11">
        <w:rPr>
          <w:lang w:val="en-US"/>
        </w:rPr>
        <w:t xml:space="preserve">Russian commercial </w:t>
      </w:r>
      <w:r>
        <w:rPr>
          <w:lang w:val="en-US"/>
        </w:rPr>
        <w:t xml:space="preserve">banks </w:t>
      </w:r>
      <w:r w:rsidR="00934C34">
        <w:rPr>
          <w:lang w:val="en-US"/>
        </w:rPr>
        <w:t xml:space="preserve">advocated their position by </w:t>
      </w:r>
      <w:r>
        <w:rPr>
          <w:lang w:val="en-US"/>
        </w:rPr>
        <w:t>appea</w:t>
      </w:r>
      <w:r w:rsidR="00934C34">
        <w:rPr>
          <w:lang w:val="en-US"/>
        </w:rPr>
        <w:t xml:space="preserve">ling </w:t>
      </w:r>
      <w:r>
        <w:rPr>
          <w:lang w:val="en-US"/>
        </w:rPr>
        <w:t>to the Russian civil code which requires the</w:t>
      </w:r>
      <w:r w:rsidR="00E84ED8">
        <w:rPr>
          <w:lang w:val="en-US"/>
        </w:rPr>
        <w:t>m to</w:t>
      </w:r>
      <w:r>
        <w:rPr>
          <w:lang w:val="en-US"/>
        </w:rPr>
        <w:t xml:space="preserve"> credit the funds to </w:t>
      </w:r>
      <w:r w:rsidR="00E84ED8">
        <w:rPr>
          <w:lang w:val="en-US"/>
        </w:rPr>
        <w:t xml:space="preserve">their beneficiary </w:t>
      </w:r>
      <w:r>
        <w:rPr>
          <w:lang w:val="en-US"/>
        </w:rPr>
        <w:t>no later than the next day</w:t>
      </w:r>
      <w:r w:rsidR="00E84ED8" w:rsidRPr="00E84ED8">
        <w:rPr>
          <w:lang w:val="en-US"/>
        </w:rPr>
        <w:t xml:space="preserve"> </w:t>
      </w:r>
      <w:r w:rsidR="00E84ED8">
        <w:rPr>
          <w:lang w:val="en-US"/>
        </w:rPr>
        <w:t>unless the shorter period is stipulated in the contract between the beneficiary and the bank</w:t>
      </w:r>
      <w:r>
        <w:rPr>
          <w:lang w:val="en-US"/>
        </w:rPr>
        <w:t>.</w:t>
      </w:r>
      <w:r w:rsidR="00E84ED8">
        <w:rPr>
          <w:lang w:val="en-US"/>
        </w:rPr>
        <w:t xml:space="preserve"> The practice however is that for the vast majority of cases the contracts between the beneficiary and the bank do not contain the respective clause.</w:t>
      </w:r>
    </w:p>
    <w:p w:rsidR="00266C5E" w:rsidRPr="001474F7" w:rsidRDefault="00266C5E" w:rsidP="001474F7">
      <w:pPr>
        <w:rPr>
          <w:lang w:val="en-US"/>
        </w:rPr>
      </w:pPr>
      <w:proofErr w:type="gramStart"/>
      <w:r>
        <w:rPr>
          <w:b/>
          <w:lang w:val="en-US"/>
        </w:rPr>
        <w:t>Slide</w:t>
      </w:r>
      <w:r w:rsidRPr="001474F7">
        <w:rPr>
          <w:b/>
          <w:lang w:val="en-US"/>
        </w:rPr>
        <w:t xml:space="preserve"> </w:t>
      </w:r>
      <w:r>
        <w:rPr>
          <w:b/>
          <w:lang w:val="en-US"/>
        </w:rPr>
        <w:fldChar w:fldCharType="begin"/>
      </w:r>
      <w:r w:rsidRPr="001474F7">
        <w:rPr>
          <w:b/>
          <w:lang w:val="en-US"/>
        </w:rPr>
        <w:instrText xml:space="preserve"> </w:instrText>
      </w:r>
      <w:r>
        <w:rPr>
          <w:b/>
          <w:lang w:val="en-US"/>
        </w:rPr>
        <w:instrText>SEQ</w:instrText>
      </w:r>
      <w:r w:rsidRPr="001474F7">
        <w:rPr>
          <w:b/>
          <w:lang w:val="en-US"/>
        </w:rPr>
        <w:instrText xml:space="preserve"> </w:instrText>
      </w:r>
      <w:r>
        <w:rPr>
          <w:b/>
          <w:lang w:val="en-US"/>
        </w:rPr>
        <w:instrText>slide</w:instrText>
      </w:r>
      <w:r w:rsidRPr="001474F7">
        <w:rPr>
          <w:b/>
          <w:lang w:val="en-US"/>
        </w:rPr>
        <w:instrText xml:space="preserve"> \* </w:instrText>
      </w:r>
      <w:r>
        <w:rPr>
          <w:b/>
          <w:lang w:val="en-US"/>
        </w:rPr>
        <w:instrText>MERGEFORMAT</w:instrText>
      </w:r>
      <w:r w:rsidRPr="001474F7">
        <w:rPr>
          <w:b/>
          <w:lang w:val="en-US"/>
        </w:rPr>
        <w:instrText xml:space="preserve"> </w:instrText>
      </w:r>
      <w:r>
        <w:rPr>
          <w:b/>
          <w:lang w:val="en-US"/>
        </w:rPr>
        <w:fldChar w:fldCharType="separate"/>
      </w:r>
      <w:r w:rsidR="00437E79">
        <w:rPr>
          <w:b/>
          <w:noProof/>
          <w:lang w:val="en-US"/>
        </w:rPr>
        <w:t>5</w:t>
      </w:r>
      <w:r>
        <w:rPr>
          <w:b/>
          <w:lang w:val="en-US"/>
        </w:rPr>
        <w:fldChar w:fldCharType="end"/>
      </w:r>
      <w:r w:rsidRPr="001474F7">
        <w:rPr>
          <w:b/>
          <w:lang w:val="en-US"/>
        </w:rPr>
        <w:t>.</w:t>
      </w:r>
      <w:proofErr w:type="gramEnd"/>
    </w:p>
    <w:p w:rsidR="00E84ED8" w:rsidRDefault="00E84ED8" w:rsidP="001474F7">
      <w:pPr>
        <w:rPr>
          <w:lang w:val="en-US"/>
        </w:rPr>
      </w:pPr>
      <w:r>
        <w:rPr>
          <w:lang w:val="en-US"/>
        </w:rPr>
        <w:t>Therefore, C</w:t>
      </w:r>
      <w:r w:rsidR="00932A11">
        <w:rPr>
          <w:lang w:val="en-US"/>
        </w:rPr>
        <w:t xml:space="preserve">entral </w:t>
      </w:r>
      <w:r>
        <w:rPr>
          <w:lang w:val="en-US"/>
        </w:rPr>
        <w:t>B</w:t>
      </w:r>
      <w:r w:rsidR="00932A11">
        <w:rPr>
          <w:lang w:val="en-US"/>
        </w:rPr>
        <w:t xml:space="preserve">ank of the </w:t>
      </w:r>
      <w:r>
        <w:rPr>
          <w:lang w:val="en-US"/>
        </w:rPr>
        <w:t>R</w:t>
      </w:r>
      <w:r w:rsidR="00932A11">
        <w:rPr>
          <w:lang w:val="en-US"/>
        </w:rPr>
        <w:t>ussian Federation</w:t>
      </w:r>
      <w:r>
        <w:rPr>
          <w:lang w:val="en-US"/>
        </w:rPr>
        <w:t xml:space="preserve"> after the long period of monitoring of the banking practice, after the chain of requests from international customers including IRSF experience, has decided to require the </w:t>
      </w:r>
      <w:r w:rsidR="00932A11">
        <w:rPr>
          <w:lang w:val="en-US"/>
        </w:rPr>
        <w:t xml:space="preserve">commercial </w:t>
      </w:r>
      <w:r>
        <w:rPr>
          <w:lang w:val="en-US"/>
        </w:rPr>
        <w:t>banks to credit their client in real time for the BESP inbound payments. However we were not b</w:t>
      </w:r>
      <w:r w:rsidR="00A01F41">
        <w:rPr>
          <w:lang w:val="en-US"/>
        </w:rPr>
        <w:t xml:space="preserve">rave </w:t>
      </w:r>
      <w:r>
        <w:rPr>
          <w:lang w:val="en-US"/>
        </w:rPr>
        <w:t xml:space="preserve">enough to require that service for the entire length of the business day. CBR has declared that during the window from 9 a.m. till 5 p.m. Moscow time the banks </w:t>
      </w:r>
      <w:r>
        <w:rPr>
          <w:lang w:val="en-US"/>
        </w:rPr>
        <w:lastRenderedPageBreak/>
        <w:t>are obliged to perform real time credit. For the early hours before 9 a.m. and late hours after 5p.m. this requirement is void.</w:t>
      </w:r>
      <w:r w:rsidR="00D30741">
        <w:rPr>
          <w:lang w:val="en-US"/>
        </w:rPr>
        <w:t xml:space="preserve"> </w:t>
      </w:r>
      <w:proofErr w:type="gramStart"/>
      <w:r w:rsidR="00D30741">
        <w:rPr>
          <w:lang w:val="en-US"/>
        </w:rPr>
        <w:t>For the reasons of costs of this functionality</w:t>
      </w:r>
      <w:r w:rsidR="00405C3F">
        <w:rPr>
          <w:lang w:val="en-US"/>
        </w:rPr>
        <w:t xml:space="preserve"> to the commercial banks</w:t>
      </w:r>
      <w:bookmarkStart w:id="0" w:name="_GoBack"/>
      <w:bookmarkEnd w:id="0"/>
      <w:r w:rsidR="00D30741">
        <w:rPr>
          <w:lang w:val="en-US"/>
        </w:rPr>
        <w:t>.</w:t>
      </w:r>
      <w:proofErr w:type="gramEnd"/>
    </w:p>
    <w:p w:rsidR="001474F7" w:rsidRPr="001474F7" w:rsidRDefault="001474F7" w:rsidP="001474F7">
      <w:pPr>
        <w:rPr>
          <w:lang w:val="en-US"/>
        </w:rPr>
      </w:pPr>
      <w:proofErr w:type="gramStart"/>
      <w:r>
        <w:rPr>
          <w:b/>
          <w:lang w:val="en-US"/>
        </w:rPr>
        <w:t>Slide</w:t>
      </w:r>
      <w:r w:rsidRPr="001474F7">
        <w:rPr>
          <w:b/>
          <w:lang w:val="en-US"/>
        </w:rPr>
        <w:t xml:space="preserve"> </w:t>
      </w:r>
      <w:r>
        <w:rPr>
          <w:b/>
          <w:lang w:val="en-US"/>
        </w:rPr>
        <w:fldChar w:fldCharType="begin"/>
      </w:r>
      <w:r w:rsidRPr="001474F7">
        <w:rPr>
          <w:b/>
          <w:lang w:val="en-US"/>
        </w:rPr>
        <w:instrText xml:space="preserve"> </w:instrText>
      </w:r>
      <w:r>
        <w:rPr>
          <w:b/>
          <w:lang w:val="en-US"/>
        </w:rPr>
        <w:instrText>SEQ</w:instrText>
      </w:r>
      <w:r w:rsidRPr="001474F7">
        <w:rPr>
          <w:b/>
          <w:lang w:val="en-US"/>
        </w:rPr>
        <w:instrText xml:space="preserve"> </w:instrText>
      </w:r>
      <w:r>
        <w:rPr>
          <w:b/>
          <w:lang w:val="en-US"/>
        </w:rPr>
        <w:instrText>slide</w:instrText>
      </w:r>
      <w:r w:rsidRPr="001474F7">
        <w:rPr>
          <w:b/>
          <w:lang w:val="en-US"/>
        </w:rPr>
        <w:instrText xml:space="preserve"> \* </w:instrText>
      </w:r>
      <w:r>
        <w:rPr>
          <w:b/>
          <w:lang w:val="en-US"/>
        </w:rPr>
        <w:instrText>MERGEFORMAT</w:instrText>
      </w:r>
      <w:r w:rsidRPr="001474F7">
        <w:rPr>
          <w:b/>
          <w:lang w:val="en-US"/>
        </w:rPr>
        <w:instrText xml:space="preserve"> </w:instrText>
      </w:r>
      <w:r>
        <w:rPr>
          <w:b/>
          <w:lang w:val="en-US"/>
        </w:rPr>
        <w:fldChar w:fldCharType="separate"/>
      </w:r>
      <w:r w:rsidR="00437E79">
        <w:rPr>
          <w:b/>
          <w:noProof/>
          <w:lang w:val="en-US"/>
        </w:rPr>
        <w:t>6</w:t>
      </w:r>
      <w:r>
        <w:rPr>
          <w:b/>
          <w:lang w:val="en-US"/>
        </w:rPr>
        <w:fldChar w:fldCharType="end"/>
      </w:r>
      <w:r w:rsidRPr="001474F7">
        <w:rPr>
          <w:b/>
          <w:lang w:val="en-US"/>
        </w:rPr>
        <w:t>.</w:t>
      </w:r>
      <w:proofErr w:type="gramEnd"/>
    </w:p>
    <w:p w:rsidR="001474F7" w:rsidRDefault="00425228" w:rsidP="001474F7">
      <w:pPr>
        <w:rPr>
          <w:lang w:val="en-US"/>
        </w:rPr>
      </w:pPr>
      <w:r>
        <w:rPr>
          <w:lang w:val="en-US"/>
        </w:rPr>
        <w:t xml:space="preserve">The next news is that on June 30 the new format of interbank payment instruction will be supported in BESP. </w:t>
      </w:r>
      <w:proofErr w:type="gramStart"/>
      <w:r>
        <w:rPr>
          <w:lang w:val="en-US"/>
        </w:rPr>
        <w:t>However only CLS Bank International, its Settlement members and self-clearers as well as CLS nostros will enjoy this functionality first.</w:t>
      </w:r>
      <w:proofErr w:type="gramEnd"/>
      <w:r w:rsidR="00932A11">
        <w:rPr>
          <w:lang w:val="en-US"/>
        </w:rPr>
        <w:t xml:space="preserve"> </w:t>
      </w:r>
    </w:p>
    <w:p w:rsidR="00425228" w:rsidRDefault="00425228" w:rsidP="001474F7">
      <w:pPr>
        <w:rPr>
          <w:lang w:val="en-US"/>
        </w:rPr>
      </w:pPr>
      <w:r>
        <w:rPr>
          <w:lang w:val="en-US"/>
        </w:rPr>
        <w:t>This message type has the reference ED107 in our proprietary Directory of Unified Formats for electronic Messaging and is fully compliant with MT202.</w:t>
      </w:r>
    </w:p>
    <w:p w:rsidR="001474F7" w:rsidRPr="00E84ED8" w:rsidRDefault="001474F7" w:rsidP="001474F7">
      <w:pPr>
        <w:rPr>
          <w:lang w:val="en-US"/>
        </w:rPr>
      </w:pPr>
      <w:proofErr w:type="gramStart"/>
      <w:r>
        <w:rPr>
          <w:b/>
          <w:lang w:val="en-US"/>
        </w:rPr>
        <w:t>Slide</w:t>
      </w:r>
      <w:r w:rsidRPr="00E84ED8">
        <w:rPr>
          <w:b/>
          <w:lang w:val="en-US"/>
        </w:rPr>
        <w:t xml:space="preserve"> </w:t>
      </w:r>
      <w:r>
        <w:rPr>
          <w:b/>
          <w:lang w:val="en-US"/>
        </w:rPr>
        <w:fldChar w:fldCharType="begin"/>
      </w:r>
      <w:r w:rsidRPr="00E84ED8">
        <w:rPr>
          <w:b/>
          <w:lang w:val="en-US"/>
        </w:rPr>
        <w:instrText xml:space="preserve"> </w:instrText>
      </w:r>
      <w:r>
        <w:rPr>
          <w:b/>
          <w:lang w:val="en-US"/>
        </w:rPr>
        <w:instrText>SEQ</w:instrText>
      </w:r>
      <w:r w:rsidRPr="00E84ED8">
        <w:rPr>
          <w:b/>
          <w:lang w:val="en-US"/>
        </w:rPr>
        <w:instrText xml:space="preserve"> </w:instrText>
      </w:r>
      <w:r>
        <w:rPr>
          <w:b/>
          <w:lang w:val="en-US"/>
        </w:rPr>
        <w:instrText>slide</w:instrText>
      </w:r>
      <w:r w:rsidRPr="00E84ED8">
        <w:rPr>
          <w:b/>
          <w:lang w:val="en-US"/>
        </w:rPr>
        <w:instrText xml:space="preserve"> \* </w:instrText>
      </w:r>
      <w:r>
        <w:rPr>
          <w:b/>
          <w:lang w:val="en-US"/>
        </w:rPr>
        <w:instrText>MERGEFORMAT</w:instrText>
      </w:r>
      <w:r w:rsidRPr="00E84ED8">
        <w:rPr>
          <w:b/>
          <w:lang w:val="en-US"/>
        </w:rPr>
        <w:instrText xml:space="preserve"> </w:instrText>
      </w:r>
      <w:r>
        <w:rPr>
          <w:b/>
          <w:lang w:val="en-US"/>
        </w:rPr>
        <w:fldChar w:fldCharType="separate"/>
      </w:r>
      <w:r w:rsidR="00437E79">
        <w:rPr>
          <w:b/>
          <w:noProof/>
          <w:lang w:val="en-US"/>
        </w:rPr>
        <w:t>7</w:t>
      </w:r>
      <w:r>
        <w:rPr>
          <w:b/>
          <w:lang w:val="en-US"/>
        </w:rPr>
        <w:fldChar w:fldCharType="end"/>
      </w:r>
      <w:r w:rsidRPr="00E84ED8">
        <w:rPr>
          <w:b/>
          <w:lang w:val="en-US"/>
        </w:rPr>
        <w:t>.</w:t>
      </w:r>
      <w:proofErr w:type="gramEnd"/>
    </w:p>
    <w:p w:rsidR="00425228" w:rsidRDefault="00425228">
      <w:pPr>
        <w:rPr>
          <w:lang w:val="en-US"/>
        </w:rPr>
      </w:pPr>
      <w:r>
        <w:rPr>
          <w:lang w:val="en-US"/>
        </w:rPr>
        <w:t>Here you can see the mapping of the most important fields between MT202 and ED107. This slide is for your reference only. This presentation will be available from the host of the IRSF and everyone will obta</w:t>
      </w:r>
      <w:r w:rsidR="00D30741">
        <w:rPr>
          <w:lang w:val="en-US"/>
        </w:rPr>
        <w:t>in it on request to organizers</w:t>
      </w:r>
      <w:r>
        <w:rPr>
          <w:lang w:val="en-US"/>
        </w:rPr>
        <w:t>.</w:t>
      </w:r>
    </w:p>
    <w:p w:rsidR="00425228" w:rsidRPr="00437E79" w:rsidRDefault="00425228" w:rsidP="00425228">
      <w:pPr>
        <w:rPr>
          <w:lang w:val="en-US"/>
        </w:rPr>
      </w:pPr>
      <w:proofErr w:type="gramStart"/>
      <w:r>
        <w:rPr>
          <w:b/>
          <w:lang w:val="en-US"/>
        </w:rPr>
        <w:t>Slide</w:t>
      </w:r>
      <w:r w:rsidRPr="00437E79">
        <w:rPr>
          <w:b/>
          <w:lang w:val="en-US"/>
        </w:rPr>
        <w:t xml:space="preserve"> </w:t>
      </w:r>
      <w:r>
        <w:rPr>
          <w:b/>
          <w:lang w:val="en-US"/>
        </w:rPr>
        <w:fldChar w:fldCharType="begin"/>
      </w:r>
      <w:r w:rsidRPr="00437E79">
        <w:rPr>
          <w:b/>
          <w:lang w:val="en-US"/>
        </w:rPr>
        <w:instrText xml:space="preserve"> </w:instrText>
      </w:r>
      <w:r>
        <w:rPr>
          <w:b/>
          <w:lang w:val="en-US"/>
        </w:rPr>
        <w:instrText>SEQ</w:instrText>
      </w:r>
      <w:r w:rsidRPr="00437E79">
        <w:rPr>
          <w:b/>
          <w:lang w:val="en-US"/>
        </w:rPr>
        <w:instrText xml:space="preserve"> </w:instrText>
      </w:r>
      <w:r>
        <w:rPr>
          <w:b/>
          <w:lang w:val="en-US"/>
        </w:rPr>
        <w:instrText>slide</w:instrText>
      </w:r>
      <w:r w:rsidRPr="00437E79">
        <w:rPr>
          <w:b/>
          <w:lang w:val="en-US"/>
        </w:rPr>
        <w:instrText xml:space="preserve"> \* </w:instrText>
      </w:r>
      <w:r>
        <w:rPr>
          <w:b/>
          <w:lang w:val="en-US"/>
        </w:rPr>
        <w:instrText>MERGEFORMAT</w:instrText>
      </w:r>
      <w:r w:rsidRPr="00437E79">
        <w:rPr>
          <w:b/>
          <w:lang w:val="en-US"/>
        </w:rPr>
        <w:instrText xml:space="preserve"> </w:instrText>
      </w:r>
      <w:r>
        <w:rPr>
          <w:b/>
          <w:lang w:val="en-US"/>
        </w:rPr>
        <w:fldChar w:fldCharType="separate"/>
      </w:r>
      <w:r w:rsidR="00437E79" w:rsidRPr="00437E79">
        <w:rPr>
          <w:b/>
          <w:noProof/>
          <w:lang w:val="en-US"/>
        </w:rPr>
        <w:t>8</w:t>
      </w:r>
      <w:r>
        <w:rPr>
          <w:b/>
          <w:lang w:val="en-US"/>
        </w:rPr>
        <w:fldChar w:fldCharType="end"/>
      </w:r>
      <w:r w:rsidRPr="00437E79">
        <w:rPr>
          <w:b/>
          <w:lang w:val="en-US"/>
        </w:rPr>
        <w:t>.</w:t>
      </w:r>
      <w:proofErr w:type="gramEnd"/>
    </w:p>
    <w:p w:rsidR="00437E79" w:rsidRDefault="00437E79" w:rsidP="004527F1">
      <w:pPr>
        <w:rPr>
          <w:lang w:val="en-US"/>
        </w:rPr>
      </w:pPr>
      <w:r>
        <w:rPr>
          <w:lang w:val="en-US"/>
        </w:rPr>
        <w:t>The next news is that the CBR Payment system rules were amended i</w:t>
      </w:r>
      <w:r w:rsidR="0090499D">
        <w:rPr>
          <w:lang w:val="en-US"/>
        </w:rPr>
        <w:t xml:space="preserve">n the way that starting from </w:t>
      </w:r>
      <w:r>
        <w:rPr>
          <w:lang w:val="en-US"/>
        </w:rPr>
        <w:t xml:space="preserve">June </w:t>
      </w:r>
      <w:r w:rsidR="0090499D">
        <w:rPr>
          <w:lang w:val="en-US"/>
        </w:rPr>
        <w:t xml:space="preserve">30 the </w:t>
      </w:r>
      <w:r w:rsidRPr="00437E79">
        <w:rPr>
          <w:lang w:val="en-US"/>
        </w:rPr>
        <w:t xml:space="preserve">Central Bank </w:t>
      </w:r>
      <w:r>
        <w:rPr>
          <w:lang w:val="en-US"/>
        </w:rPr>
        <w:t xml:space="preserve">may </w:t>
      </w:r>
      <w:r w:rsidRPr="00437E79">
        <w:rPr>
          <w:lang w:val="en-US"/>
        </w:rPr>
        <w:t>hire infrastructure service providers</w:t>
      </w:r>
      <w:r>
        <w:rPr>
          <w:lang w:val="en-US"/>
        </w:rPr>
        <w:t xml:space="preserve">. The term </w:t>
      </w:r>
      <w:r w:rsidR="00697FA9" w:rsidRPr="00697FA9">
        <w:rPr>
          <w:lang w:val="en-US"/>
        </w:rPr>
        <w:t>«</w:t>
      </w:r>
      <w:r w:rsidRPr="00437E79">
        <w:rPr>
          <w:lang w:val="en-US"/>
        </w:rPr>
        <w:t>infrastructure service provider</w:t>
      </w:r>
      <w:r w:rsidR="00697FA9" w:rsidRPr="00697FA9">
        <w:rPr>
          <w:lang w:val="en-US"/>
        </w:rPr>
        <w:t>»</w:t>
      </w:r>
      <w:r>
        <w:rPr>
          <w:lang w:val="en-US"/>
        </w:rPr>
        <w:t xml:space="preserve"> was first used in the National Payment system Act (the Russian National Law) and describes the service providers who facilitate the payment message exchange between the participants of the National payment system.</w:t>
      </w:r>
    </w:p>
    <w:p w:rsidR="00437E79" w:rsidRDefault="00437E79" w:rsidP="004527F1">
      <w:pPr>
        <w:rPr>
          <w:lang w:val="en-US"/>
        </w:rPr>
      </w:pPr>
      <w:r>
        <w:rPr>
          <w:lang w:val="en-US"/>
        </w:rPr>
        <w:t xml:space="preserve">The immediate consequence of this amendment </w:t>
      </w:r>
      <w:r w:rsidR="00697FA9">
        <w:rPr>
          <w:lang w:val="en-US"/>
        </w:rPr>
        <w:t xml:space="preserve">to </w:t>
      </w:r>
      <w:r>
        <w:rPr>
          <w:lang w:val="en-US"/>
        </w:rPr>
        <w:t>CBR P</w:t>
      </w:r>
      <w:r w:rsidR="00697FA9">
        <w:rPr>
          <w:lang w:val="en-US"/>
        </w:rPr>
        <w:t xml:space="preserve">ayment </w:t>
      </w:r>
      <w:r>
        <w:rPr>
          <w:lang w:val="en-US"/>
        </w:rPr>
        <w:t>S</w:t>
      </w:r>
      <w:r w:rsidR="00697FA9">
        <w:rPr>
          <w:lang w:val="en-US"/>
        </w:rPr>
        <w:t>ystem</w:t>
      </w:r>
      <w:r>
        <w:rPr>
          <w:lang w:val="en-US"/>
        </w:rPr>
        <w:t xml:space="preserve"> rules is that SWIFT may become part of Russian National Payment system, if contracted by CBR.</w:t>
      </w:r>
    </w:p>
    <w:p w:rsidR="004527F1" w:rsidRPr="00437E79" w:rsidRDefault="004527F1" w:rsidP="004527F1">
      <w:pPr>
        <w:rPr>
          <w:lang w:val="en-US"/>
        </w:rPr>
      </w:pPr>
      <w:proofErr w:type="gramStart"/>
      <w:r>
        <w:rPr>
          <w:b/>
          <w:lang w:val="en-US"/>
        </w:rPr>
        <w:t>Slide</w:t>
      </w:r>
      <w:r w:rsidRPr="00437E79">
        <w:rPr>
          <w:b/>
          <w:lang w:val="en-US"/>
        </w:rPr>
        <w:t xml:space="preserve"> </w:t>
      </w:r>
      <w:r>
        <w:rPr>
          <w:b/>
          <w:lang w:val="en-US"/>
        </w:rPr>
        <w:fldChar w:fldCharType="begin"/>
      </w:r>
      <w:r w:rsidRPr="00437E79">
        <w:rPr>
          <w:b/>
          <w:lang w:val="en-US"/>
        </w:rPr>
        <w:instrText xml:space="preserve"> </w:instrText>
      </w:r>
      <w:r>
        <w:rPr>
          <w:b/>
          <w:lang w:val="en-US"/>
        </w:rPr>
        <w:instrText>SEQ</w:instrText>
      </w:r>
      <w:r w:rsidRPr="00437E79">
        <w:rPr>
          <w:b/>
          <w:lang w:val="en-US"/>
        </w:rPr>
        <w:instrText xml:space="preserve"> </w:instrText>
      </w:r>
      <w:r>
        <w:rPr>
          <w:b/>
          <w:lang w:val="en-US"/>
        </w:rPr>
        <w:instrText>slide</w:instrText>
      </w:r>
      <w:r w:rsidRPr="00437E79">
        <w:rPr>
          <w:b/>
          <w:lang w:val="en-US"/>
        </w:rPr>
        <w:instrText xml:space="preserve"> \* </w:instrText>
      </w:r>
      <w:r>
        <w:rPr>
          <w:b/>
          <w:lang w:val="en-US"/>
        </w:rPr>
        <w:instrText>MERGEFORMAT</w:instrText>
      </w:r>
      <w:r w:rsidRPr="00437E79">
        <w:rPr>
          <w:b/>
          <w:lang w:val="en-US"/>
        </w:rPr>
        <w:instrText xml:space="preserve"> </w:instrText>
      </w:r>
      <w:r>
        <w:rPr>
          <w:b/>
          <w:lang w:val="en-US"/>
        </w:rPr>
        <w:fldChar w:fldCharType="separate"/>
      </w:r>
      <w:r w:rsidR="00437E79" w:rsidRPr="00437E79">
        <w:rPr>
          <w:b/>
          <w:noProof/>
          <w:lang w:val="en-US"/>
        </w:rPr>
        <w:t>9</w:t>
      </w:r>
      <w:r>
        <w:rPr>
          <w:b/>
          <w:lang w:val="en-US"/>
        </w:rPr>
        <w:fldChar w:fldCharType="end"/>
      </w:r>
      <w:r w:rsidRPr="00437E79">
        <w:rPr>
          <w:b/>
          <w:lang w:val="en-US"/>
        </w:rPr>
        <w:t>.</w:t>
      </w:r>
      <w:proofErr w:type="gramEnd"/>
    </w:p>
    <w:p w:rsidR="004527F1" w:rsidRDefault="00F86052" w:rsidP="004527F1">
      <w:pPr>
        <w:rPr>
          <w:lang w:val="en-US"/>
        </w:rPr>
      </w:pPr>
      <w:r>
        <w:rPr>
          <w:lang w:val="en-US"/>
        </w:rPr>
        <w:t>Now let’s turn to CLS project. Here you can see the outline of the project phases. CBR is in the final stage since January 2014, when CLS Board approved the project to move into Implementation phase.</w:t>
      </w:r>
      <w:r w:rsidR="009F3762">
        <w:rPr>
          <w:lang w:val="en-US"/>
        </w:rPr>
        <w:t xml:space="preserve"> It is recommended that you address the presentation of Mr. Adam Levine from CLS for the more detailed overview of the workflow over the phases.</w:t>
      </w:r>
    </w:p>
    <w:p w:rsidR="001269C3" w:rsidRPr="00437E79" w:rsidRDefault="001269C3" w:rsidP="004527F1">
      <w:pPr>
        <w:rPr>
          <w:lang w:val="en-US"/>
        </w:rPr>
      </w:pPr>
      <w:r>
        <w:rPr>
          <w:lang w:val="en-US"/>
        </w:rPr>
        <w:t>It is estimated that</w:t>
      </w:r>
      <w:r w:rsidR="00A10A6F">
        <w:rPr>
          <w:lang w:val="en-US"/>
        </w:rPr>
        <w:t xml:space="preserve"> the project goes live in Novem</w:t>
      </w:r>
      <w:r>
        <w:rPr>
          <w:lang w:val="en-US"/>
        </w:rPr>
        <w:t>ber 2014 somewhere a month ahead of Christmas.</w:t>
      </w:r>
    </w:p>
    <w:p w:rsidR="004527F1" w:rsidRPr="00437E79" w:rsidRDefault="004527F1" w:rsidP="004527F1">
      <w:pPr>
        <w:rPr>
          <w:lang w:val="en-US"/>
        </w:rPr>
      </w:pPr>
      <w:proofErr w:type="gramStart"/>
      <w:r>
        <w:rPr>
          <w:b/>
          <w:lang w:val="en-US"/>
        </w:rPr>
        <w:t>Slide</w:t>
      </w:r>
      <w:r w:rsidRPr="00437E79">
        <w:rPr>
          <w:b/>
          <w:lang w:val="en-US"/>
        </w:rPr>
        <w:t xml:space="preserve"> </w:t>
      </w:r>
      <w:r>
        <w:rPr>
          <w:b/>
          <w:lang w:val="en-US"/>
        </w:rPr>
        <w:fldChar w:fldCharType="begin"/>
      </w:r>
      <w:r w:rsidRPr="00437E79">
        <w:rPr>
          <w:b/>
          <w:lang w:val="en-US"/>
        </w:rPr>
        <w:instrText xml:space="preserve"> </w:instrText>
      </w:r>
      <w:r>
        <w:rPr>
          <w:b/>
          <w:lang w:val="en-US"/>
        </w:rPr>
        <w:instrText>SEQ</w:instrText>
      </w:r>
      <w:r w:rsidRPr="00437E79">
        <w:rPr>
          <w:b/>
          <w:lang w:val="en-US"/>
        </w:rPr>
        <w:instrText xml:space="preserve"> </w:instrText>
      </w:r>
      <w:r>
        <w:rPr>
          <w:b/>
          <w:lang w:val="en-US"/>
        </w:rPr>
        <w:instrText>slide</w:instrText>
      </w:r>
      <w:r w:rsidRPr="00437E79">
        <w:rPr>
          <w:b/>
          <w:lang w:val="en-US"/>
        </w:rPr>
        <w:instrText xml:space="preserve"> \* </w:instrText>
      </w:r>
      <w:r>
        <w:rPr>
          <w:b/>
          <w:lang w:val="en-US"/>
        </w:rPr>
        <w:instrText>MERGEFORMAT</w:instrText>
      </w:r>
      <w:r w:rsidRPr="00437E79">
        <w:rPr>
          <w:b/>
          <w:lang w:val="en-US"/>
        </w:rPr>
        <w:instrText xml:space="preserve"> </w:instrText>
      </w:r>
      <w:r>
        <w:rPr>
          <w:b/>
          <w:lang w:val="en-US"/>
        </w:rPr>
        <w:fldChar w:fldCharType="separate"/>
      </w:r>
      <w:r w:rsidR="00437E79" w:rsidRPr="00437E79">
        <w:rPr>
          <w:b/>
          <w:noProof/>
          <w:lang w:val="en-US"/>
        </w:rPr>
        <w:t>10</w:t>
      </w:r>
      <w:r>
        <w:rPr>
          <w:b/>
          <w:lang w:val="en-US"/>
        </w:rPr>
        <w:fldChar w:fldCharType="end"/>
      </w:r>
      <w:r w:rsidRPr="00437E79">
        <w:rPr>
          <w:b/>
          <w:lang w:val="en-US"/>
        </w:rPr>
        <w:t>.</w:t>
      </w:r>
      <w:proofErr w:type="gramEnd"/>
    </w:p>
    <w:p w:rsidR="004527F1" w:rsidRDefault="001269C3" w:rsidP="004527F1">
      <w:pPr>
        <w:rPr>
          <w:lang w:val="en-US"/>
        </w:rPr>
      </w:pPr>
      <w:r>
        <w:rPr>
          <w:lang w:val="en-US"/>
        </w:rPr>
        <w:t>We have enough of work to do over the next half year in order the project meets the specified timeline.</w:t>
      </w:r>
    </w:p>
    <w:p w:rsidR="00B022F7" w:rsidRDefault="001269C3" w:rsidP="00697FA9">
      <w:pPr>
        <w:rPr>
          <w:lang w:val="en-US"/>
        </w:rPr>
      </w:pPr>
      <w:r>
        <w:rPr>
          <w:lang w:val="en-US"/>
        </w:rPr>
        <w:t xml:space="preserve">The most </w:t>
      </w:r>
      <w:r w:rsidR="006C6BD2">
        <w:rPr>
          <w:lang w:val="en-US"/>
        </w:rPr>
        <w:t xml:space="preserve">difficult challenge </w:t>
      </w:r>
      <w:r w:rsidR="00697FA9">
        <w:rPr>
          <w:lang w:val="en-US"/>
        </w:rPr>
        <w:t xml:space="preserve">for us </w:t>
      </w:r>
      <w:r w:rsidR="006C6BD2">
        <w:rPr>
          <w:lang w:val="en-US"/>
        </w:rPr>
        <w:t xml:space="preserve">is to ensure that the several Russian National Laws get amended. </w:t>
      </w:r>
      <w:r w:rsidR="00B022F7">
        <w:rPr>
          <w:lang w:val="en-US"/>
        </w:rPr>
        <w:t>In earlier phases of the project CLS had identified the risky points in the Russian legislation that could potentially result in the lack of protection for CLS settlement process.</w:t>
      </w:r>
    </w:p>
    <w:p w:rsidR="00B022F7" w:rsidRDefault="00B022F7" w:rsidP="00697FA9">
      <w:pPr>
        <w:rPr>
          <w:lang w:val="en-US"/>
        </w:rPr>
      </w:pPr>
      <w:r>
        <w:rPr>
          <w:lang w:val="en-US"/>
        </w:rPr>
        <w:t xml:space="preserve">After a series of consultations the amendments to National Payment system Act and Bankruptcy Act were drafted, discussed and agreed between Central Bank and CLS. The final readings were prepared by the Russian Ministry of Finances and were submitted to State Duma (which </w:t>
      </w:r>
      <w:r w:rsidR="00032E03">
        <w:rPr>
          <w:lang w:val="en-US"/>
        </w:rPr>
        <w:t xml:space="preserve">is </w:t>
      </w:r>
      <w:r>
        <w:rPr>
          <w:lang w:val="en-US"/>
        </w:rPr>
        <w:t>the lower house of the Russian Parliament).</w:t>
      </w:r>
    </w:p>
    <w:p w:rsidR="009C0B7B" w:rsidRDefault="009C0B7B" w:rsidP="00697FA9">
      <w:pPr>
        <w:rPr>
          <w:lang w:val="en-US"/>
        </w:rPr>
      </w:pPr>
      <w:r>
        <w:rPr>
          <w:lang w:val="en-US"/>
        </w:rPr>
        <w:lastRenderedPageBreak/>
        <w:t xml:space="preserve">In the middle of April this year </w:t>
      </w:r>
      <w:r w:rsidR="00B110BA">
        <w:rPr>
          <w:lang w:val="en-US"/>
        </w:rPr>
        <w:t xml:space="preserve">CBR Governor and Finance Minister </w:t>
      </w:r>
      <w:r>
        <w:rPr>
          <w:lang w:val="en-US"/>
        </w:rPr>
        <w:t xml:space="preserve">met with Prime Minister Dmitry Medvedev, where CLS project was of the items on the agenda. As a result, the Ministry of Finances was directly instructed by Prime Minister to undertake all required actions to ensure that the package of amendments </w:t>
      </w:r>
      <w:r w:rsidR="0038383B">
        <w:rPr>
          <w:lang w:val="en-US"/>
        </w:rPr>
        <w:t xml:space="preserve">to National Laws </w:t>
      </w:r>
      <w:r>
        <w:rPr>
          <w:lang w:val="en-US"/>
        </w:rPr>
        <w:t>passes through the readings in State Duma on time.</w:t>
      </w:r>
    </w:p>
    <w:p w:rsidR="009C0B7B" w:rsidRDefault="009C0B7B" w:rsidP="00697FA9">
      <w:pPr>
        <w:rPr>
          <w:lang w:val="en-US"/>
        </w:rPr>
      </w:pPr>
      <w:r>
        <w:rPr>
          <w:lang w:val="en-US"/>
        </w:rPr>
        <w:t>The ideas of the amendments are as follows:</w:t>
      </w:r>
    </w:p>
    <w:p w:rsidR="00697FA9" w:rsidRPr="00B022F7" w:rsidRDefault="00697FA9" w:rsidP="00697FA9">
      <w:pPr>
        <w:rPr>
          <w:lang w:val="en-US"/>
        </w:rPr>
      </w:pPr>
      <w:r>
        <w:rPr>
          <w:lang w:val="en-US"/>
        </w:rPr>
        <w:t xml:space="preserve">Foreign banks and </w:t>
      </w:r>
      <w:r w:rsidR="00B022F7">
        <w:rPr>
          <w:lang w:val="en-US"/>
        </w:rPr>
        <w:t xml:space="preserve">foreign </w:t>
      </w:r>
      <w:r>
        <w:rPr>
          <w:lang w:val="en-US"/>
        </w:rPr>
        <w:t>Central Payment Clearing Counterparties (not to be confused with Central Counterparties) should be recognized as the participants of Russian National Payment System.</w:t>
      </w:r>
      <w:r w:rsidR="00B022F7">
        <w:rPr>
          <w:lang w:val="en-US"/>
        </w:rPr>
        <w:t xml:space="preserve"> Thus they will enjoy the same level of protection for their settlement as the Russian commercial banks do.</w:t>
      </w:r>
    </w:p>
    <w:p w:rsidR="00697FA9" w:rsidRPr="009C0B7B" w:rsidRDefault="009C0B7B" w:rsidP="00697FA9">
      <w:pPr>
        <w:rPr>
          <w:lang w:val="en-US"/>
        </w:rPr>
      </w:pPr>
      <w:r>
        <w:rPr>
          <w:lang w:val="en-US"/>
        </w:rPr>
        <w:t xml:space="preserve">The correspondent account of international CPCC must be protected against </w:t>
      </w:r>
      <w:r w:rsidR="00697FA9">
        <w:rPr>
          <w:lang w:val="en-US"/>
        </w:rPr>
        <w:t>arrest</w:t>
      </w:r>
      <w:r w:rsidR="00697FA9" w:rsidRPr="009C0B7B">
        <w:rPr>
          <w:lang w:val="en-US"/>
        </w:rPr>
        <w:t>, seizure</w:t>
      </w:r>
      <w:r>
        <w:rPr>
          <w:lang w:val="en-US"/>
        </w:rPr>
        <w:t>,</w:t>
      </w:r>
      <w:r w:rsidR="00697FA9" w:rsidRPr="009C0B7B">
        <w:rPr>
          <w:lang w:val="en-US"/>
        </w:rPr>
        <w:t xml:space="preserve"> </w:t>
      </w:r>
      <w:r w:rsidR="00697FA9">
        <w:rPr>
          <w:lang w:val="en-US"/>
        </w:rPr>
        <w:t>attachments</w:t>
      </w:r>
      <w:r>
        <w:rPr>
          <w:lang w:val="en-US"/>
        </w:rPr>
        <w:t xml:space="preserve">, whereas the operations over the account should be protected against </w:t>
      </w:r>
      <w:r w:rsidR="00697FA9">
        <w:rPr>
          <w:lang w:val="en-US"/>
        </w:rPr>
        <w:t>hold</w:t>
      </w:r>
      <w:r w:rsidR="00697FA9" w:rsidRPr="009C0B7B">
        <w:rPr>
          <w:lang w:val="en-US"/>
        </w:rPr>
        <w:t xml:space="preserve"> </w:t>
      </w:r>
      <w:r w:rsidR="00697FA9">
        <w:rPr>
          <w:lang w:val="en-US"/>
        </w:rPr>
        <w:t>up</w:t>
      </w:r>
      <w:r>
        <w:rPr>
          <w:lang w:val="en-US"/>
        </w:rPr>
        <w:t>.</w:t>
      </w:r>
    </w:p>
    <w:p w:rsidR="00697FA9" w:rsidRDefault="00162949" w:rsidP="00697FA9">
      <w:pPr>
        <w:rPr>
          <w:lang w:val="en-US"/>
        </w:rPr>
      </w:pPr>
      <w:r>
        <w:rPr>
          <w:lang w:val="en-US"/>
        </w:rPr>
        <w:t xml:space="preserve">Any given </w:t>
      </w:r>
      <w:r w:rsidR="0038383B">
        <w:rPr>
          <w:lang w:val="en-US"/>
        </w:rPr>
        <w:t>transaction</w:t>
      </w:r>
      <w:r w:rsidR="0038383B" w:rsidRPr="0038383B">
        <w:rPr>
          <w:lang w:val="en-US"/>
        </w:rPr>
        <w:t xml:space="preserve"> </w:t>
      </w:r>
      <w:r w:rsidR="0038383B">
        <w:rPr>
          <w:lang w:val="en-US"/>
        </w:rPr>
        <w:t>cannot</w:t>
      </w:r>
      <w:r w:rsidR="0038383B" w:rsidRPr="0038383B">
        <w:rPr>
          <w:lang w:val="en-US"/>
        </w:rPr>
        <w:t xml:space="preserve"> </w:t>
      </w:r>
      <w:r w:rsidR="0038383B">
        <w:rPr>
          <w:lang w:val="en-US"/>
        </w:rPr>
        <w:t>be</w:t>
      </w:r>
      <w:r w:rsidR="0038383B" w:rsidRPr="0038383B">
        <w:rPr>
          <w:lang w:val="en-US"/>
        </w:rPr>
        <w:t xml:space="preserve"> </w:t>
      </w:r>
      <w:r w:rsidR="0038383B">
        <w:rPr>
          <w:lang w:val="en-US"/>
        </w:rPr>
        <w:t>declared</w:t>
      </w:r>
      <w:r w:rsidR="0038383B" w:rsidRPr="0038383B">
        <w:rPr>
          <w:lang w:val="en-US"/>
        </w:rPr>
        <w:t xml:space="preserve"> </w:t>
      </w:r>
      <w:r w:rsidR="0038383B">
        <w:rPr>
          <w:lang w:val="en-US"/>
        </w:rPr>
        <w:t>void</w:t>
      </w:r>
      <w:r w:rsidR="0038383B" w:rsidRPr="0038383B">
        <w:rPr>
          <w:lang w:val="en-US"/>
        </w:rPr>
        <w:t xml:space="preserve"> </w:t>
      </w:r>
      <w:r w:rsidR="0038383B">
        <w:rPr>
          <w:lang w:val="en-US"/>
        </w:rPr>
        <w:t>or</w:t>
      </w:r>
      <w:r w:rsidR="0038383B" w:rsidRPr="0038383B">
        <w:rPr>
          <w:lang w:val="en-US"/>
        </w:rPr>
        <w:t xml:space="preserve"> </w:t>
      </w:r>
      <w:r>
        <w:rPr>
          <w:lang w:val="en-US"/>
        </w:rPr>
        <w:t xml:space="preserve">be </w:t>
      </w:r>
      <w:r w:rsidR="0038383B">
        <w:rPr>
          <w:lang w:val="en-US"/>
        </w:rPr>
        <w:t>annulled</w:t>
      </w:r>
      <w:r w:rsidR="0038383B" w:rsidRPr="0038383B">
        <w:rPr>
          <w:lang w:val="en-US"/>
        </w:rPr>
        <w:t xml:space="preserve">, </w:t>
      </w:r>
      <w:r w:rsidR="0038383B">
        <w:rPr>
          <w:lang w:val="en-US"/>
        </w:rPr>
        <w:t>if</w:t>
      </w:r>
      <w:r w:rsidR="0038383B" w:rsidRPr="0038383B">
        <w:rPr>
          <w:lang w:val="en-US"/>
        </w:rPr>
        <w:t xml:space="preserve"> </w:t>
      </w:r>
      <w:r w:rsidR="0038383B">
        <w:rPr>
          <w:lang w:val="en-US"/>
        </w:rPr>
        <w:t>the</w:t>
      </w:r>
      <w:r w:rsidR="0038383B" w:rsidRPr="0038383B">
        <w:rPr>
          <w:lang w:val="en-US"/>
        </w:rPr>
        <w:t xml:space="preserve"> </w:t>
      </w:r>
      <w:r w:rsidR="0038383B">
        <w:rPr>
          <w:lang w:val="en-US"/>
        </w:rPr>
        <w:t xml:space="preserve">settlement is performed via the accounts of </w:t>
      </w:r>
      <w:r w:rsidR="00697FA9">
        <w:rPr>
          <w:lang w:val="en-US"/>
        </w:rPr>
        <w:t>CPCC</w:t>
      </w:r>
      <w:r w:rsidR="0038383B">
        <w:rPr>
          <w:lang w:val="en-US"/>
        </w:rPr>
        <w:t>.</w:t>
      </w:r>
    </w:p>
    <w:p w:rsidR="00033962" w:rsidRDefault="00033962" w:rsidP="00697FA9">
      <w:pPr>
        <w:rPr>
          <w:lang w:val="en-US"/>
        </w:rPr>
      </w:pPr>
      <w:r>
        <w:rPr>
          <w:lang w:val="en-US"/>
        </w:rPr>
        <w:t>This is the primary risk of the project of not meeting the specified timeline.</w:t>
      </w:r>
    </w:p>
    <w:p w:rsidR="00033962" w:rsidRDefault="00033962" w:rsidP="00697FA9">
      <w:pPr>
        <w:rPr>
          <w:lang w:val="en-US"/>
        </w:rPr>
      </w:pPr>
      <w:r>
        <w:rPr>
          <w:lang w:val="en-US"/>
        </w:rPr>
        <w:t xml:space="preserve">Finally, the recent political tensions between Russian Federation on one side and EU and US on the other side represent the risk which was not on the table half a year ago. The decrease of the Russian sovereign rating to BBB- (negative) </w:t>
      </w:r>
      <w:r w:rsidR="007454C3">
        <w:rPr>
          <w:lang w:val="en-US"/>
        </w:rPr>
        <w:t xml:space="preserve">leaves </w:t>
      </w:r>
      <w:r w:rsidR="00984D08">
        <w:rPr>
          <w:lang w:val="en-US"/>
        </w:rPr>
        <w:t xml:space="preserve">the </w:t>
      </w:r>
      <w:r w:rsidR="007454C3">
        <w:rPr>
          <w:lang w:val="en-US"/>
        </w:rPr>
        <w:t>R</w:t>
      </w:r>
      <w:r w:rsidR="00984D08">
        <w:rPr>
          <w:lang w:val="en-US"/>
        </w:rPr>
        <w:t xml:space="preserve">ussian </w:t>
      </w:r>
      <w:r w:rsidR="007454C3">
        <w:rPr>
          <w:lang w:val="en-US"/>
        </w:rPr>
        <w:t>F</w:t>
      </w:r>
      <w:r w:rsidR="00984D08">
        <w:rPr>
          <w:lang w:val="en-US"/>
        </w:rPr>
        <w:t>ederation</w:t>
      </w:r>
      <w:r w:rsidR="007454C3">
        <w:rPr>
          <w:lang w:val="en-US"/>
        </w:rPr>
        <w:t xml:space="preserve"> just half a point above the minimum requirement of CLS.</w:t>
      </w:r>
    </w:p>
    <w:p w:rsidR="004527F1" w:rsidRPr="00437E79" w:rsidRDefault="004527F1" w:rsidP="004527F1">
      <w:pPr>
        <w:rPr>
          <w:lang w:val="en-US"/>
        </w:rPr>
      </w:pPr>
      <w:proofErr w:type="gramStart"/>
      <w:r>
        <w:rPr>
          <w:b/>
          <w:lang w:val="en-US"/>
        </w:rPr>
        <w:t>Slide</w:t>
      </w:r>
      <w:r w:rsidRPr="00437E79">
        <w:rPr>
          <w:b/>
          <w:lang w:val="en-US"/>
        </w:rPr>
        <w:t xml:space="preserve"> </w:t>
      </w:r>
      <w:r>
        <w:rPr>
          <w:b/>
          <w:lang w:val="en-US"/>
        </w:rPr>
        <w:fldChar w:fldCharType="begin"/>
      </w:r>
      <w:r w:rsidRPr="00437E79">
        <w:rPr>
          <w:b/>
          <w:lang w:val="en-US"/>
        </w:rPr>
        <w:instrText xml:space="preserve"> </w:instrText>
      </w:r>
      <w:r>
        <w:rPr>
          <w:b/>
          <w:lang w:val="en-US"/>
        </w:rPr>
        <w:instrText>SEQ</w:instrText>
      </w:r>
      <w:r w:rsidRPr="00437E79">
        <w:rPr>
          <w:b/>
          <w:lang w:val="en-US"/>
        </w:rPr>
        <w:instrText xml:space="preserve"> </w:instrText>
      </w:r>
      <w:r>
        <w:rPr>
          <w:b/>
          <w:lang w:val="en-US"/>
        </w:rPr>
        <w:instrText>slide</w:instrText>
      </w:r>
      <w:r w:rsidRPr="00437E79">
        <w:rPr>
          <w:b/>
          <w:lang w:val="en-US"/>
        </w:rPr>
        <w:instrText xml:space="preserve"> \* </w:instrText>
      </w:r>
      <w:r>
        <w:rPr>
          <w:b/>
          <w:lang w:val="en-US"/>
        </w:rPr>
        <w:instrText>MERGEFORMAT</w:instrText>
      </w:r>
      <w:r w:rsidRPr="00437E79">
        <w:rPr>
          <w:b/>
          <w:lang w:val="en-US"/>
        </w:rPr>
        <w:instrText xml:space="preserve"> </w:instrText>
      </w:r>
      <w:r>
        <w:rPr>
          <w:b/>
          <w:lang w:val="en-US"/>
        </w:rPr>
        <w:fldChar w:fldCharType="separate"/>
      </w:r>
      <w:r w:rsidR="00437E79" w:rsidRPr="00437E79">
        <w:rPr>
          <w:b/>
          <w:noProof/>
          <w:lang w:val="en-US"/>
        </w:rPr>
        <w:t>11</w:t>
      </w:r>
      <w:r>
        <w:rPr>
          <w:b/>
          <w:lang w:val="en-US"/>
        </w:rPr>
        <w:fldChar w:fldCharType="end"/>
      </w:r>
      <w:r w:rsidRPr="00437E79">
        <w:rPr>
          <w:b/>
          <w:lang w:val="en-US"/>
        </w:rPr>
        <w:t>.</w:t>
      </w:r>
      <w:proofErr w:type="gramEnd"/>
    </w:p>
    <w:p w:rsidR="004527F1" w:rsidRPr="00437E79" w:rsidRDefault="00A10A6F" w:rsidP="004527F1">
      <w:pPr>
        <w:rPr>
          <w:lang w:val="en-US"/>
        </w:rPr>
      </w:pPr>
      <w:r>
        <w:rPr>
          <w:lang w:val="en-US"/>
        </w:rPr>
        <w:t>Thank you for your kind attention. Your questions are more than welcome.</w:t>
      </w:r>
    </w:p>
    <w:sectPr w:rsidR="004527F1" w:rsidRPr="0043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5F"/>
    <w:rsid w:val="00005AA0"/>
    <w:rsid w:val="00032E03"/>
    <w:rsid w:val="00033962"/>
    <w:rsid w:val="000B5B49"/>
    <w:rsid w:val="001269C3"/>
    <w:rsid w:val="001474F7"/>
    <w:rsid w:val="00162949"/>
    <w:rsid w:val="001A15B8"/>
    <w:rsid w:val="002028C1"/>
    <w:rsid w:val="00266C5E"/>
    <w:rsid w:val="0030014C"/>
    <w:rsid w:val="00310E3D"/>
    <w:rsid w:val="0038383B"/>
    <w:rsid w:val="00405C3F"/>
    <w:rsid w:val="00425228"/>
    <w:rsid w:val="00437E79"/>
    <w:rsid w:val="004527F1"/>
    <w:rsid w:val="0047742C"/>
    <w:rsid w:val="00564D94"/>
    <w:rsid w:val="005F374C"/>
    <w:rsid w:val="00697FA9"/>
    <w:rsid w:val="006C6BD2"/>
    <w:rsid w:val="00735C29"/>
    <w:rsid w:val="007408AF"/>
    <w:rsid w:val="007454C3"/>
    <w:rsid w:val="007848D7"/>
    <w:rsid w:val="00797BC0"/>
    <w:rsid w:val="007D0104"/>
    <w:rsid w:val="008258D8"/>
    <w:rsid w:val="00834921"/>
    <w:rsid w:val="0089665F"/>
    <w:rsid w:val="0090499D"/>
    <w:rsid w:val="00932A11"/>
    <w:rsid w:val="00934C34"/>
    <w:rsid w:val="009819C8"/>
    <w:rsid w:val="00984D08"/>
    <w:rsid w:val="00995425"/>
    <w:rsid w:val="009C0B7B"/>
    <w:rsid w:val="009F3762"/>
    <w:rsid w:val="00A01F41"/>
    <w:rsid w:val="00A10A6F"/>
    <w:rsid w:val="00A41233"/>
    <w:rsid w:val="00A60233"/>
    <w:rsid w:val="00A81345"/>
    <w:rsid w:val="00AF4F7A"/>
    <w:rsid w:val="00B022F7"/>
    <w:rsid w:val="00B110BA"/>
    <w:rsid w:val="00B124B0"/>
    <w:rsid w:val="00B14658"/>
    <w:rsid w:val="00B3044E"/>
    <w:rsid w:val="00B43EA6"/>
    <w:rsid w:val="00C90BDA"/>
    <w:rsid w:val="00D037B9"/>
    <w:rsid w:val="00D30741"/>
    <w:rsid w:val="00D86F4C"/>
    <w:rsid w:val="00E84ED8"/>
    <w:rsid w:val="00F8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2014-05-12T20:47:00Z</dcterms:created>
  <dcterms:modified xsi:type="dcterms:W3CDTF">2014-05-12T21:02:00Z</dcterms:modified>
</cp:coreProperties>
</file>